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AB2" w:rsidRPr="00BC4DAE" w:rsidRDefault="00B33B70" w:rsidP="00B33B70">
      <w:pPr>
        <w:shd w:val="clear" w:color="auto" w:fill="FFFFFF"/>
        <w:tabs>
          <w:tab w:val="center" w:pos="4536"/>
        </w:tabs>
        <w:spacing w:after="300" w:line="240" w:lineRule="auto"/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</w:pPr>
      <w:r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ab/>
      </w:r>
      <w:r w:rsidR="00197AB2" w:rsidRPr="00BC4DAE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TRABZON ÜNİVERSİTESİ </w:t>
      </w:r>
    </w:p>
    <w:p w:rsidR="00197AB2" w:rsidRPr="00BC4DAE" w:rsidRDefault="00197AB2" w:rsidP="00197AB2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BC4DAE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>SAĞLIK KÜLTÜR VE SPOR DAİRE BAŞKANLIĞI</w:t>
      </w:r>
    </w:p>
    <w:p w:rsidR="00B33B70" w:rsidRPr="00BC4DAE" w:rsidRDefault="00B33B70" w:rsidP="00B33B70">
      <w:pPr>
        <w:shd w:val="clear" w:color="auto" w:fill="FFFFFF"/>
        <w:spacing w:before="100" w:beforeAutospacing="1" w:after="100" w:afterAutospacing="1" w:line="240" w:lineRule="auto"/>
        <w:ind w:left="1428" w:firstLine="696"/>
        <w:rPr>
          <w:rFonts w:ascii="Times New Roman" w:eastAsia="Times New Roman" w:hAnsi="Times New Roman" w:cs="Times New Roman"/>
          <w:b/>
          <w:bCs/>
          <w:color w:val="4A4E57"/>
          <w:spacing w:val="15"/>
          <w:sz w:val="28"/>
          <w:szCs w:val="28"/>
          <w:lang w:eastAsia="tr-TR"/>
        </w:rPr>
      </w:pPr>
      <w:r w:rsidRPr="00BC4DAE">
        <w:rPr>
          <w:rFonts w:ascii="Times New Roman" w:eastAsia="Times New Roman" w:hAnsi="Times New Roman" w:cs="Times New Roman"/>
          <w:b/>
          <w:bCs/>
          <w:color w:val="4A4E57"/>
          <w:spacing w:val="15"/>
          <w:sz w:val="28"/>
          <w:szCs w:val="28"/>
          <w:lang w:eastAsia="tr-TR"/>
        </w:rPr>
        <w:t>Bilim, Kültür, Sanat ve Spor Günleri</w:t>
      </w:r>
    </w:p>
    <w:p w:rsidR="00E540F0" w:rsidRPr="00CB493B" w:rsidRDefault="00E540F0" w:rsidP="00E540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Akademik ve İdari Personel</w:t>
      </w:r>
      <w:r w:rsidR="00EC43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1B87">
        <w:rPr>
          <w:rFonts w:ascii="Times New Roman" w:hAnsi="Times New Roman" w:cs="Times New Roman"/>
          <w:b/>
          <w:sz w:val="28"/>
          <w:szCs w:val="28"/>
        </w:rPr>
        <w:t>Halı Saha</w:t>
      </w:r>
      <w:r>
        <w:rPr>
          <w:rFonts w:ascii="Times New Roman" w:hAnsi="Times New Roman" w:cs="Times New Roman"/>
          <w:b/>
          <w:sz w:val="28"/>
          <w:szCs w:val="28"/>
        </w:rPr>
        <w:t xml:space="preserve"> Futbol Müsabaka Oyun Kuralları</w:t>
      </w:r>
    </w:p>
    <w:p w:rsidR="008D134A" w:rsidRPr="008D134A" w:rsidRDefault="008D134A" w:rsidP="008D134A">
      <w:pPr>
        <w:jc w:val="both"/>
        <w:rPr>
          <w:rFonts w:ascii="Times New Roman" w:hAnsi="Times New Roman" w:cs="Times New Roman"/>
          <w:sz w:val="24"/>
          <w:szCs w:val="24"/>
        </w:rPr>
      </w:pPr>
      <w:r w:rsidRPr="008D134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E540F0" w:rsidRPr="008D134A">
        <w:rPr>
          <w:rFonts w:ascii="Times New Roman" w:hAnsi="Times New Roman" w:cs="Times New Roman"/>
          <w:sz w:val="24"/>
          <w:szCs w:val="24"/>
        </w:rPr>
        <w:t>Takımlar en çok 12 sporcudan oluşacaktır. Her Fakülte, Yüksekokul ve Meslek Yük</w:t>
      </w:r>
      <w:r w:rsidRPr="008D134A">
        <w:rPr>
          <w:rFonts w:ascii="Times New Roman" w:hAnsi="Times New Roman" w:cs="Times New Roman"/>
          <w:sz w:val="24"/>
          <w:szCs w:val="24"/>
        </w:rPr>
        <w:t>sekokul ve idari birimlerin takım sorumlusu</w:t>
      </w:r>
      <w:r w:rsidR="00E540F0" w:rsidRPr="008D134A">
        <w:rPr>
          <w:rFonts w:ascii="Times New Roman" w:hAnsi="Times New Roman" w:cs="Times New Roman"/>
          <w:sz w:val="24"/>
          <w:szCs w:val="24"/>
        </w:rPr>
        <w:t xml:space="preserve"> bulundurması</w:t>
      </w:r>
      <w:r w:rsidRPr="008D134A">
        <w:rPr>
          <w:rFonts w:ascii="Times New Roman" w:hAnsi="Times New Roman" w:cs="Times New Roman"/>
          <w:sz w:val="24"/>
          <w:szCs w:val="24"/>
        </w:rPr>
        <w:t xml:space="preserve"> gerekmektedir. Takım sorumlusu </w:t>
      </w:r>
      <w:r w:rsidR="00E540F0" w:rsidRPr="008D134A">
        <w:rPr>
          <w:rFonts w:ascii="Times New Roman" w:hAnsi="Times New Roman" w:cs="Times New Roman"/>
          <w:sz w:val="24"/>
          <w:szCs w:val="24"/>
        </w:rPr>
        <w:t>müsabaka boyunca takımlarının başında bulunacaklardır.</w:t>
      </w:r>
      <w:r>
        <w:rPr>
          <w:rFonts w:ascii="Times New Roman" w:hAnsi="Times New Roman" w:cs="Times New Roman"/>
          <w:sz w:val="24"/>
          <w:szCs w:val="24"/>
        </w:rPr>
        <w:t xml:space="preserve"> Takımlar farklı idari birim ve akademik birimlerden turnuva boyunca aynı takımda oynamak koşulu ile </w:t>
      </w:r>
      <w:r w:rsidR="00EC1FC8">
        <w:rPr>
          <w:rFonts w:ascii="Times New Roman" w:hAnsi="Times New Roman" w:cs="Times New Roman"/>
          <w:sz w:val="24"/>
          <w:szCs w:val="24"/>
        </w:rPr>
        <w:t xml:space="preserve">en fazla 3 oyuncu listelerinde </w:t>
      </w:r>
      <w:r>
        <w:rPr>
          <w:rFonts w:ascii="Times New Roman" w:hAnsi="Times New Roman" w:cs="Times New Roman"/>
          <w:sz w:val="24"/>
          <w:szCs w:val="24"/>
        </w:rPr>
        <w:t>bulundurabilirler.</w:t>
      </w:r>
    </w:p>
    <w:p w:rsidR="00E540F0" w:rsidRPr="008D134A" w:rsidRDefault="008D134A" w:rsidP="008D134A">
      <w:pPr>
        <w:rPr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540F0" w:rsidRPr="007859B9">
        <w:rPr>
          <w:rFonts w:ascii="Times New Roman" w:hAnsi="Times New Roman" w:cs="Times New Roman"/>
          <w:b/>
          <w:sz w:val="24"/>
          <w:szCs w:val="24"/>
        </w:rPr>
        <w:t>.</w:t>
      </w:r>
      <w:r w:rsidR="00E540F0" w:rsidRPr="003E1B87">
        <w:rPr>
          <w:rFonts w:ascii="Times New Roman" w:hAnsi="Times New Roman" w:cs="Times New Roman"/>
          <w:sz w:val="24"/>
          <w:szCs w:val="24"/>
        </w:rPr>
        <w:t xml:space="preserve"> Takım sorumluları maçlardan önce, takımın asıl ve yedek oyuncu listesini</w:t>
      </w:r>
      <w:r w:rsidR="00E540F0" w:rsidRPr="007859B9">
        <w:rPr>
          <w:rFonts w:ascii="Times New Roman" w:hAnsi="Times New Roman" w:cs="Times New Roman"/>
          <w:b/>
          <w:sz w:val="24"/>
          <w:szCs w:val="24"/>
        </w:rPr>
        <w:t xml:space="preserve"> kimlik kartları</w:t>
      </w:r>
      <w:r w:rsidR="00E540F0">
        <w:rPr>
          <w:rFonts w:ascii="Times New Roman" w:hAnsi="Times New Roman" w:cs="Times New Roman"/>
          <w:sz w:val="24"/>
          <w:szCs w:val="24"/>
        </w:rPr>
        <w:t xml:space="preserve"> ile birlikte imzalayarak</w:t>
      </w:r>
      <w:r w:rsidR="00E540F0" w:rsidRPr="003E1B87">
        <w:rPr>
          <w:rFonts w:ascii="Times New Roman" w:hAnsi="Times New Roman" w:cs="Times New Roman"/>
          <w:sz w:val="24"/>
          <w:szCs w:val="24"/>
        </w:rPr>
        <w:t xml:space="preserve"> Tertip Komitesine verecektir. </w:t>
      </w:r>
    </w:p>
    <w:p w:rsidR="008D134A" w:rsidRPr="00BC4DAE" w:rsidRDefault="008D134A" w:rsidP="00BC4DA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b/>
          <w:bCs/>
        </w:rPr>
        <w:t xml:space="preserve">3. </w:t>
      </w:r>
      <w:r w:rsidRPr="008D134A">
        <w:rPr>
          <w:rFonts w:ascii="Times New Roman" w:hAnsi="Times New Roman" w:cs="Times New Roman"/>
          <w:bCs/>
          <w:sz w:val="24"/>
          <w:szCs w:val="24"/>
        </w:rPr>
        <w:t xml:space="preserve">Her takım, katılımda bulunacağı </w:t>
      </w:r>
      <w:proofErr w:type="gramStart"/>
      <w:r w:rsidRPr="008D134A">
        <w:rPr>
          <w:rFonts w:ascii="Times New Roman" w:hAnsi="Times New Roman" w:cs="Times New Roman"/>
          <w:bCs/>
          <w:sz w:val="24"/>
          <w:szCs w:val="24"/>
        </w:rPr>
        <w:t>branşın</w:t>
      </w:r>
      <w:proofErr w:type="gramEnd"/>
      <w:r w:rsidRPr="008D134A">
        <w:rPr>
          <w:rFonts w:ascii="Times New Roman" w:hAnsi="Times New Roman" w:cs="Times New Roman"/>
          <w:bCs/>
          <w:sz w:val="24"/>
          <w:szCs w:val="24"/>
        </w:rPr>
        <w:t xml:space="preserve"> yönetmeliğine uygun spor kıyafetlerini kendileri temin etmekle yükümlüdür.</w:t>
      </w:r>
    </w:p>
    <w:p w:rsidR="00E540F0" w:rsidRPr="003E1B87" w:rsidRDefault="008D134A" w:rsidP="00E540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E540F0" w:rsidRPr="007859B9">
        <w:rPr>
          <w:rFonts w:ascii="Times New Roman" w:hAnsi="Times New Roman" w:cs="Times New Roman"/>
          <w:b/>
          <w:sz w:val="24"/>
          <w:szCs w:val="24"/>
        </w:rPr>
        <w:t>.</w:t>
      </w:r>
      <w:r w:rsidR="00E540F0" w:rsidRPr="003E1B87">
        <w:rPr>
          <w:rFonts w:ascii="Times New Roman" w:hAnsi="Times New Roman" w:cs="Times New Roman"/>
          <w:sz w:val="24"/>
          <w:szCs w:val="24"/>
        </w:rPr>
        <w:t xml:space="preserve"> Sağlık beyan formunu müsabakaya katılan her sporcunun imzalaması zorunludur.</w:t>
      </w:r>
    </w:p>
    <w:p w:rsidR="00E540F0" w:rsidRPr="003E1B87" w:rsidRDefault="008D134A" w:rsidP="00E540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540F0" w:rsidRPr="007859B9">
        <w:rPr>
          <w:rFonts w:ascii="Times New Roman" w:hAnsi="Times New Roman" w:cs="Times New Roman"/>
          <w:b/>
          <w:sz w:val="24"/>
          <w:szCs w:val="24"/>
        </w:rPr>
        <w:t>.</w:t>
      </w:r>
      <w:r w:rsidR="00E540F0" w:rsidRPr="003E1B87">
        <w:rPr>
          <w:rFonts w:ascii="Times New Roman" w:hAnsi="Times New Roman" w:cs="Times New Roman"/>
          <w:sz w:val="24"/>
          <w:szCs w:val="24"/>
        </w:rPr>
        <w:t xml:space="preserve"> Takımlar sahaya 1 kaleci ve 5 saha oyuncusu ile çıkacaklardır. Maç esnasında en fazla 4 oyuncu değişikliği yapılır. Her oyuncu sadece bir takım listesinde yer alabilir. </w:t>
      </w:r>
    </w:p>
    <w:p w:rsidR="00E540F0" w:rsidRPr="003E1B87" w:rsidRDefault="00E540F0" w:rsidP="00E540F0">
      <w:pPr>
        <w:jc w:val="both"/>
        <w:rPr>
          <w:rFonts w:ascii="Times New Roman" w:hAnsi="Times New Roman" w:cs="Times New Roman"/>
          <w:sz w:val="24"/>
          <w:szCs w:val="24"/>
        </w:rPr>
      </w:pPr>
      <w:r w:rsidRPr="007859B9">
        <w:rPr>
          <w:rFonts w:ascii="Times New Roman" w:hAnsi="Times New Roman" w:cs="Times New Roman"/>
          <w:b/>
          <w:sz w:val="24"/>
          <w:szCs w:val="24"/>
        </w:rPr>
        <w:t>6.</w:t>
      </w:r>
      <w:r w:rsidRPr="003E1B87">
        <w:rPr>
          <w:rFonts w:ascii="Times New Roman" w:hAnsi="Times New Roman" w:cs="Times New Roman"/>
          <w:sz w:val="24"/>
          <w:szCs w:val="24"/>
        </w:rPr>
        <w:t xml:space="preserve"> Maçına eksik oyuncu ile gelen takım en az 1 kaleci 4 oyuncu ile oyuna başlayabilir. Daha az olması halinde 5 dakika beklenilmesi ve gelmemesi durumunda o takım 3-0 hükmen yenik sayılır. </w:t>
      </w:r>
    </w:p>
    <w:p w:rsidR="00E540F0" w:rsidRPr="003E1B87" w:rsidRDefault="00E540F0" w:rsidP="00E540F0">
      <w:pPr>
        <w:jc w:val="both"/>
        <w:rPr>
          <w:rFonts w:ascii="Times New Roman" w:hAnsi="Times New Roman" w:cs="Times New Roman"/>
          <w:sz w:val="24"/>
          <w:szCs w:val="24"/>
        </w:rPr>
      </w:pPr>
      <w:r w:rsidRPr="007859B9">
        <w:rPr>
          <w:rFonts w:ascii="Times New Roman" w:hAnsi="Times New Roman" w:cs="Times New Roman"/>
          <w:b/>
          <w:sz w:val="24"/>
          <w:szCs w:val="24"/>
        </w:rPr>
        <w:t>7.</w:t>
      </w:r>
      <w:r w:rsidRPr="003E1B87">
        <w:rPr>
          <w:rFonts w:ascii="Times New Roman" w:hAnsi="Times New Roman" w:cs="Times New Roman"/>
          <w:sz w:val="24"/>
          <w:szCs w:val="24"/>
        </w:rPr>
        <w:t xml:space="preserve"> Başlama vuruşu, direkt, endirekt serbest vuruşlar ve penaltı vuruşu esnasında rakip </w:t>
      </w:r>
      <w:r w:rsidR="00DF2881">
        <w:rPr>
          <w:rFonts w:ascii="Times New Roman" w:hAnsi="Times New Roman" w:cs="Times New Roman"/>
          <w:sz w:val="24"/>
          <w:szCs w:val="24"/>
        </w:rPr>
        <w:t>takım oyuncuların toptan en az 3</w:t>
      </w:r>
      <w:r w:rsidRPr="003E1B87">
        <w:rPr>
          <w:rFonts w:ascii="Times New Roman" w:hAnsi="Times New Roman" w:cs="Times New Roman"/>
          <w:sz w:val="24"/>
          <w:szCs w:val="24"/>
        </w:rPr>
        <w:t xml:space="preserve"> metre uzakta bulunmalıdırlar. </w:t>
      </w:r>
    </w:p>
    <w:p w:rsidR="00E540F0" w:rsidRPr="003E1B87" w:rsidRDefault="00E540F0" w:rsidP="00E540F0">
      <w:pPr>
        <w:jc w:val="both"/>
        <w:rPr>
          <w:rFonts w:ascii="Times New Roman" w:hAnsi="Times New Roman" w:cs="Times New Roman"/>
          <w:sz w:val="24"/>
          <w:szCs w:val="24"/>
        </w:rPr>
      </w:pPr>
      <w:r w:rsidRPr="007859B9">
        <w:rPr>
          <w:rFonts w:ascii="Times New Roman" w:hAnsi="Times New Roman" w:cs="Times New Roman"/>
          <w:b/>
          <w:sz w:val="24"/>
          <w:szCs w:val="24"/>
        </w:rPr>
        <w:t>8.</w:t>
      </w:r>
      <w:r w:rsidRPr="003E1B87">
        <w:rPr>
          <w:rFonts w:ascii="Times New Roman" w:hAnsi="Times New Roman" w:cs="Times New Roman"/>
          <w:sz w:val="24"/>
          <w:szCs w:val="24"/>
        </w:rPr>
        <w:t xml:space="preserve"> Oyundan çıkan oyuncu tekrar oyuna giremez. Maç esnasında kırmızı kart gören oyuncu o maçta oynayamaz, yerine başka bir oyuncu giremez. </w:t>
      </w:r>
    </w:p>
    <w:p w:rsidR="00E540F0" w:rsidRPr="003E1B87" w:rsidRDefault="00E540F0" w:rsidP="00E540F0">
      <w:pPr>
        <w:jc w:val="both"/>
        <w:rPr>
          <w:rFonts w:ascii="Times New Roman" w:hAnsi="Times New Roman" w:cs="Times New Roman"/>
          <w:sz w:val="24"/>
          <w:szCs w:val="24"/>
        </w:rPr>
      </w:pPr>
      <w:r w:rsidRPr="007859B9"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Müsabakalar 2 x </w:t>
      </w:r>
      <w:r w:rsidRPr="003E1B87">
        <w:rPr>
          <w:rFonts w:ascii="Times New Roman" w:hAnsi="Times New Roman" w:cs="Times New Roman"/>
          <w:sz w:val="24"/>
          <w:szCs w:val="24"/>
        </w:rPr>
        <w:t>25 dakika halinde yapılacaktır. Müsabakalarda beraberlik halinde üçer penaltı vuruşları sonucu belirl</w:t>
      </w:r>
      <w:r w:rsidR="00BC4DAE">
        <w:rPr>
          <w:rFonts w:ascii="Times New Roman" w:hAnsi="Times New Roman" w:cs="Times New Roman"/>
          <w:sz w:val="24"/>
          <w:szCs w:val="24"/>
        </w:rPr>
        <w:t>eyecek. Devre arası 5 dakikadır.</w:t>
      </w:r>
    </w:p>
    <w:p w:rsidR="00E540F0" w:rsidRPr="003E1B87" w:rsidRDefault="008D134A" w:rsidP="00E540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E540F0" w:rsidRPr="007859B9">
        <w:rPr>
          <w:rFonts w:ascii="Times New Roman" w:hAnsi="Times New Roman" w:cs="Times New Roman"/>
          <w:b/>
          <w:sz w:val="24"/>
          <w:szCs w:val="24"/>
        </w:rPr>
        <w:t>.</w:t>
      </w:r>
      <w:r w:rsidR="00E540F0" w:rsidRPr="003E1B87">
        <w:rPr>
          <w:rFonts w:ascii="Times New Roman" w:hAnsi="Times New Roman" w:cs="Times New Roman"/>
          <w:sz w:val="24"/>
          <w:szCs w:val="24"/>
        </w:rPr>
        <w:t xml:space="preserve"> Ofsayt ve taç kuralı dışındaki bütün futbol kuralları geçerlidir. Ayrıca kaleciye geri pas yoktur. </w:t>
      </w:r>
    </w:p>
    <w:p w:rsidR="00E540F0" w:rsidRPr="003E1B87" w:rsidRDefault="008D134A" w:rsidP="00E540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E540F0" w:rsidRPr="007859B9">
        <w:rPr>
          <w:rFonts w:ascii="Times New Roman" w:hAnsi="Times New Roman" w:cs="Times New Roman"/>
          <w:b/>
          <w:sz w:val="24"/>
          <w:szCs w:val="24"/>
        </w:rPr>
        <w:t>.</w:t>
      </w:r>
      <w:r w:rsidR="00E540F0" w:rsidRPr="003E1B87">
        <w:rPr>
          <w:rFonts w:ascii="Times New Roman" w:hAnsi="Times New Roman" w:cs="Times New Roman"/>
          <w:sz w:val="24"/>
          <w:szCs w:val="24"/>
        </w:rPr>
        <w:t xml:space="preserve"> Müsabakalarda kart uygulamalarında, ilk sarı kartta oyuncu uyarılacak, ikinci sarı kartta oyundan ihraç olacak ve bir sonraki maçta/maçlarda oynayamayacaktır. </w:t>
      </w:r>
    </w:p>
    <w:p w:rsidR="00E540F0" w:rsidRPr="003E1B87" w:rsidRDefault="008D134A" w:rsidP="00E540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E540F0" w:rsidRPr="003E1B87">
        <w:rPr>
          <w:rFonts w:ascii="Times New Roman" w:hAnsi="Times New Roman" w:cs="Times New Roman"/>
          <w:sz w:val="24"/>
          <w:szCs w:val="24"/>
        </w:rPr>
        <w:t>. Müsabakalarda tekmelik kullanılması önerilir.</w:t>
      </w:r>
    </w:p>
    <w:p w:rsidR="00E540F0" w:rsidRPr="003E1B87" w:rsidRDefault="008D134A" w:rsidP="00E540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13</w:t>
      </w:r>
      <w:r w:rsidR="00E540F0" w:rsidRPr="007859B9">
        <w:rPr>
          <w:rFonts w:ascii="Times New Roman" w:hAnsi="Times New Roman" w:cs="Times New Roman"/>
          <w:b/>
          <w:sz w:val="24"/>
          <w:szCs w:val="24"/>
        </w:rPr>
        <w:t>.</w:t>
      </w:r>
      <w:r w:rsidR="00E540F0" w:rsidRPr="003E1B87">
        <w:rPr>
          <w:rFonts w:ascii="Times New Roman" w:hAnsi="Times New Roman" w:cs="Times New Roman"/>
          <w:sz w:val="24"/>
          <w:szCs w:val="24"/>
        </w:rPr>
        <w:t xml:space="preserve"> Müsabakalarda saha kullanımına uygun halı saha ayakkabısı giyilmesi zorunludur</w:t>
      </w:r>
      <w:r w:rsidR="00E540F0" w:rsidRPr="003E1B87">
        <w:rPr>
          <w:rFonts w:ascii="Times New Roman" w:hAnsi="Times New Roman" w:cs="Times New Roman"/>
          <w:sz w:val="24"/>
          <w:szCs w:val="24"/>
          <w:u w:val="single"/>
        </w:rPr>
        <w:t>.(</w:t>
      </w:r>
      <w:r w:rsidR="00E540F0">
        <w:rPr>
          <w:rFonts w:ascii="Times New Roman" w:hAnsi="Times New Roman" w:cs="Times New Roman"/>
          <w:b/>
          <w:sz w:val="24"/>
          <w:szCs w:val="24"/>
          <w:u w:val="single"/>
        </w:rPr>
        <w:t>Krampon g</w:t>
      </w:r>
      <w:r w:rsidR="00E540F0" w:rsidRPr="003E1B87">
        <w:rPr>
          <w:rFonts w:ascii="Times New Roman" w:hAnsi="Times New Roman" w:cs="Times New Roman"/>
          <w:b/>
          <w:sz w:val="24"/>
          <w:szCs w:val="24"/>
          <w:u w:val="single"/>
        </w:rPr>
        <w:t>iyilmesi yasaktır</w:t>
      </w:r>
      <w:r w:rsidR="00E540F0" w:rsidRPr="003E1B87">
        <w:rPr>
          <w:rFonts w:ascii="Times New Roman" w:hAnsi="Times New Roman" w:cs="Times New Roman"/>
          <w:sz w:val="24"/>
          <w:szCs w:val="24"/>
          <w:u w:val="single"/>
        </w:rPr>
        <w:t>.)</w:t>
      </w:r>
    </w:p>
    <w:p w:rsidR="00197AB2" w:rsidRDefault="00197AB2" w:rsidP="008C64DD">
      <w:pPr>
        <w:rPr>
          <w:b/>
          <w:bCs/>
        </w:rPr>
      </w:pPr>
    </w:p>
    <w:p w:rsidR="008D134A" w:rsidRPr="003E1B87" w:rsidRDefault="008D134A" w:rsidP="008D13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7859B9">
        <w:rPr>
          <w:rFonts w:ascii="Times New Roman" w:hAnsi="Times New Roman" w:cs="Times New Roman"/>
          <w:b/>
          <w:sz w:val="24"/>
          <w:szCs w:val="24"/>
        </w:rPr>
        <w:t>.</w:t>
      </w:r>
      <w:r w:rsidRPr="003E1B87">
        <w:rPr>
          <w:rFonts w:ascii="Times New Roman" w:hAnsi="Times New Roman" w:cs="Times New Roman"/>
          <w:sz w:val="24"/>
          <w:szCs w:val="24"/>
        </w:rPr>
        <w:t xml:space="preserve"> Takım listesinde bulunmayan oyuncu (kaçak oyuncu) oynatıldığı tespit edildiğinde oynatan takım ihraç edilir.</w:t>
      </w:r>
    </w:p>
    <w:p w:rsidR="008D134A" w:rsidRPr="003E1B87" w:rsidRDefault="008D134A" w:rsidP="008D134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7859B9">
        <w:rPr>
          <w:rFonts w:ascii="Times New Roman" w:hAnsi="Times New Roman" w:cs="Times New Roman"/>
          <w:b/>
          <w:sz w:val="24"/>
          <w:szCs w:val="24"/>
        </w:rPr>
        <w:t>.</w:t>
      </w:r>
      <w:r w:rsidRPr="003E1B87">
        <w:rPr>
          <w:rFonts w:ascii="Times New Roman" w:hAnsi="Times New Roman" w:cs="Times New Roman"/>
          <w:sz w:val="24"/>
          <w:szCs w:val="24"/>
        </w:rPr>
        <w:t xml:space="preserve"> Maç öncesinde, maç esnasında veya maç sonrasında saha içerisinde ya da saha dışında kasıtlı hareket, kavga, küfür etme ve benzeri şekildeki </w:t>
      </w:r>
      <w:proofErr w:type="spellStart"/>
      <w:r w:rsidRPr="003E1B87">
        <w:rPr>
          <w:rFonts w:ascii="Times New Roman" w:hAnsi="Times New Roman" w:cs="Times New Roman"/>
          <w:sz w:val="24"/>
          <w:szCs w:val="24"/>
        </w:rPr>
        <w:t>fair</w:t>
      </w:r>
      <w:proofErr w:type="spellEnd"/>
      <w:r w:rsidRPr="003E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B87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3E1B87">
        <w:rPr>
          <w:rFonts w:ascii="Times New Roman" w:hAnsi="Times New Roman" w:cs="Times New Roman"/>
          <w:sz w:val="24"/>
          <w:szCs w:val="24"/>
        </w:rPr>
        <w:t xml:space="preserve"> kuralları dışında davranışlarda bulunanlar gerekli görüldüğü takdirde bireysel veya takım olarak </w:t>
      </w:r>
      <w:r w:rsidRPr="003E1B87">
        <w:rPr>
          <w:rFonts w:ascii="Times New Roman" w:hAnsi="Times New Roman" w:cs="Times New Roman"/>
          <w:b/>
          <w:sz w:val="24"/>
          <w:szCs w:val="24"/>
          <w:u w:val="single"/>
        </w:rPr>
        <w:t>Üniversite Disiplin Kuruluna Sevk edilir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D134A" w:rsidRPr="003E1B87" w:rsidRDefault="008D134A" w:rsidP="008D13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7859B9">
        <w:rPr>
          <w:rFonts w:ascii="Times New Roman" w:hAnsi="Times New Roman" w:cs="Times New Roman"/>
          <w:b/>
          <w:sz w:val="24"/>
          <w:szCs w:val="24"/>
        </w:rPr>
        <w:t>.</w:t>
      </w:r>
      <w:r w:rsidRPr="003E1B87">
        <w:rPr>
          <w:rFonts w:ascii="Times New Roman" w:hAnsi="Times New Roman" w:cs="Times New Roman"/>
          <w:sz w:val="24"/>
          <w:szCs w:val="24"/>
        </w:rPr>
        <w:t xml:space="preserve"> Müsabakalara katılan tüm takımlar bu maddeleri okumuş ve kabul etmiş sayılırlar. Turnuva süresince, yazılı maddelerde belirtilmeyen hususlara rastlanılması veya tereddüde düşülmesi halinde, konuyla ilgili Tertip Komitesi karar verecektir</w:t>
      </w:r>
    </w:p>
    <w:p w:rsidR="008C64DD" w:rsidRDefault="008C64DD" w:rsidP="00E540F0">
      <w:pPr>
        <w:rPr>
          <w:b/>
          <w:bCs/>
        </w:rPr>
      </w:pPr>
    </w:p>
    <w:p w:rsidR="00E540F0" w:rsidRDefault="00E540F0" w:rsidP="00E540F0">
      <w:pPr>
        <w:rPr>
          <w:b/>
          <w:bCs/>
        </w:rPr>
      </w:pPr>
    </w:p>
    <w:p w:rsidR="00E540F0" w:rsidRDefault="00E540F0" w:rsidP="00E540F0">
      <w:pPr>
        <w:rPr>
          <w:b/>
          <w:bCs/>
        </w:rPr>
      </w:pPr>
    </w:p>
    <w:p w:rsidR="00E540F0" w:rsidRDefault="00E540F0" w:rsidP="00E540F0">
      <w:pPr>
        <w:rPr>
          <w:b/>
          <w:bCs/>
        </w:rPr>
      </w:pPr>
    </w:p>
    <w:p w:rsidR="00E540F0" w:rsidRDefault="00E540F0" w:rsidP="00E540F0">
      <w:pPr>
        <w:rPr>
          <w:b/>
          <w:bCs/>
        </w:rPr>
      </w:pPr>
    </w:p>
    <w:p w:rsidR="00E540F0" w:rsidRDefault="00E540F0" w:rsidP="00E540F0">
      <w:pPr>
        <w:rPr>
          <w:b/>
          <w:bCs/>
        </w:rPr>
      </w:pPr>
    </w:p>
    <w:p w:rsidR="00E540F0" w:rsidRPr="008C64DD" w:rsidRDefault="00E540F0" w:rsidP="00E540F0">
      <w:pPr>
        <w:rPr>
          <w:b/>
          <w:bCs/>
        </w:rPr>
      </w:pPr>
    </w:p>
    <w:p w:rsidR="00E540F0" w:rsidRDefault="00E540F0" w:rsidP="00E540F0">
      <w:pPr>
        <w:rPr>
          <w:b/>
          <w:bCs/>
        </w:rPr>
      </w:pPr>
    </w:p>
    <w:p w:rsidR="00E540F0" w:rsidRDefault="00E540F0" w:rsidP="00E540F0">
      <w:pPr>
        <w:rPr>
          <w:b/>
          <w:bCs/>
        </w:rPr>
      </w:pPr>
    </w:p>
    <w:p w:rsidR="00E540F0" w:rsidRDefault="00E540F0" w:rsidP="00E540F0">
      <w:pPr>
        <w:rPr>
          <w:b/>
          <w:bCs/>
        </w:rPr>
      </w:pPr>
    </w:p>
    <w:p w:rsidR="00E540F0" w:rsidRDefault="00E540F0" w:rsidP="00E540F0">
      <w:pPr>
        <w:rPr>
          <w:b/>
          <w:bCs/>
        </w:rPr>
      </w:pPr>
      <w:bookmarkStart w:id="0" w:name="_GoBack"/>
      <w:bookmarkEnd w:id="0"/>
    </w:p>
    <w:p w:rsidR="00E540F0" w:rsidRDefault="00E540F0" w:rsidP="00E540F0">
      <w:pPr>
        <w:rPr>
          <w:b/>
          <w:bCs/>
        </w:rPr>
      </w:pPr>
    </w:p>
    <w:p w:rsidR="00E540F0" w:rsidRDefault="00E540F0" w:rsidP="00E540F0">
      <w:pPr>
        <w:rPr>
          <w:b/>
          <w:bCs/>
        </w:rPr>
      </w:pPr>
    </w:p>
    <w:p w:rsidR="00E540F0" w:rsidRPr="008C64DD" w:rsidRDefault="00E540F0" w:rsidP="00E540F0">
      <w:pPr>
        <w:rPr>
          <w:b/>
          <w:bCs/>
        </w:rPr>
      </w:pPr>
    </w:p>
    <w:p w:rsidR="008C64DD" w:rsidRPr="008C64DD" w:rsidRDefault="008C64DD" w:rsidP="008C64DD">
      <w:pPr>
        <w:rPr>
          <w:b/>
          <w:bCs/>
        </w:rPr>
      </w:pPr>
    </w:p>
    <w:sectPr w:rsidR="008C64DD" w:rsidRPr="008C64DD" w:rsidSect="0051478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039" w:rsidRDefault="00BF6039" w:rsidP="00B33B70">
      <w:pPr>
        <w:spacing w:after="0" w:line="240" w:lineRule="auto"/>
      </w:pPr>
      <w:r>
        <w:separator/>
      </w:r>
    </w:p>
  </w:endnote>
  <w:endnote w:type="continuationSeparator" w:id="1">
    <w:p w:rsidR="00BF6039" w:rsidRDefault="00BF6039" w:rsidP="00B33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039" w:rsidRDefault="00BF6039" w:rsidP="00B33B70">
      <w:pPr>
        <w:spacing w:after="0" w:line="240" w:lineRule="auto"/>
      </w:pPr>
      <w:r>
        <w:separator/>
      </w:r>
    </w:p>
  </w:footnote>
  <w:footnote w:type="continuationSeparator" w:id="1">
    <w:p w:rsidR="00BF6039" w:rsidRDefault="00BF6039" w:rsidP="00B33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7F8" w:rsidRDefault="000D67F8">
    <w:pPr>
      <w:pStyle w:val="stbilgi"/>
    </w:pPr>
    <w:r w:rsidRPr="000D67F8">
      <w:drawing>
        <wp:inline distT="0" distB="0" distL="0" distR="0">
          <wp:extent cx="914400" cy="954156"/>
          <wp:effectExtent l="0" t="0" r="0" b="0"/>
          <wp:docPr id="1" name="Resim 28" descr="http://www.trabzon.edu.tr/images/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8" descr="http://www.trabzon.edu.tr/images/tru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4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80"/>
    <w:multiLevelType w:val="multilevel"/>
    <w:tmpl w:val="7E6E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7E45AF"/>
    <w:multiLevelType w:val="multilevel"/>
    <w:tmpl w:val="3210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2C306D"/>
    <w:multiLevelType w:val="multilevel"/>
    <w:tmpl w:val="1C42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B54011"/>
    <w:multiLevelType w:val="multilevel"/>
    <w:tmpl w:val="FB94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153600"/>
    <w:multiLevelType w:val="multilevel"/>
    <w:tmpl w:val="9306D894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9610ED"/>
    <w:multiLevelType w:val="multilevel"/>
    <w:tmpl w:val="FC90A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E54C4F"/>
    <w:multiLevelType w:val="multilevel"/>
    <w:tmpl w:val="6B400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C35ED5"/>
    <w:multiLevelType w:val="multilevel"/>
    <w:tmpl w:val="AADC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0727C4"/>
    <w:multiLevelType w:val="hybridMultilevel"/>
    <w:tmpl w:val="7344772C"/>
    <w:lvl w:ilvl="0" w:tplc="E67CDD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862EB0"/>
    <w:multiLevelType w:val="multilevel"/>
    <w:tmpl w:val="9CE0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CA70C9"/>
    <w:multiLevelType w:val="multilevel"/>
    <w:tmpl w:val="46A4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9"/>
  </w:num>
  <w:num w:numId="7">
    <w:abstractNumId w:val="6"/>
  </w:num>
  <w:num w:numId="8">
    <w:abstractNumId w:val="5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64DD"/>
    <w:rsid w:val="0004732B"/>
    <w:rsid w:val="00057522"/>
    <w:rsid w:val="000C41A1"/>
    <w:rsid w:val="000C62D9"/>
    <w:rsid w:val="000D67F8"/>
    <w:rsid w:val="000E659D"/>
    <w:rsid w:val="00197AB2"/>
    <w:rsid w:val="001E496E"/>
    <w:rsid w:val="001E6838"/>
    <w:rsid w:val="001F50EC"/>
    <w:rsid w:val="00235E05"/>
    <w:rsid w:val="00342E65"/>
    <w:rsid w:val="003A393D"/>
    <w:rsid w:val="003A7787"/>
    <w:rsid w:val="00416252"/>
    <w:rsid w:val="004605D2"/>
    <w:rsid w:val="004853FF"/>
    <w:rsid w:val="004D0691"/>
    <w:rsid w:val="0051478F"/>
    <w:rsid w:val="00556472"/>
    <w:rsid w:val="0055708D"/>
    <w:rsid w:val="00564606"/>
    <w:rsid w:val="005C7C27"/>
    <w:rsid w:val="00620E3D"/>
    <w:rsid w:val="00631D19"/>
    <w:rsid w:val="006E1644"/>
    <w:rsid w:val="00894CD0"/>
    <w:rsid w:val="008A7DD9"/>
    <w:rsid w:val="008C45B6"/>
    <w:rsid w:val="008C64DD"/>
    <w:rsid w:val="008D134A"/>
    <w:rsid w:val="00923B9F"/>
    <w:rsid w:val="009A1597"/>
    <w:rsid w:val="009D025C"/>
    <w:rsid w:val="00AF03AF"/>
    <w:rsid w:val="00B33B70"/>
    <w:rsid w:val="00B40C46"/>
    <w:rsid w:val="00BC4DAE"/>
    <w:rsid w:val="00BF6039"/>
    <w:rsid w:val="00C14305"/>
    <w:rsid w:val="00C339B4"/>
    <w:rsid w:val="00C4236B"/>
    <w:rsid w:val="00D0188E"/>
    <w:rsid w:val="00D25B04"/>
    <w:rsid w:val="00D40ECA"/>
    <w:rsid w:val="00DF270C"/>
    <w:rsid w:val="00DF2881"/>
    <w:rsid w:val="00E3275A"/>
    <w:rsid w:val="00E540F0"/>
    <w:rsid w:val="00E75DD5"/>
    <w:rsid w:val="00E849E7"/>
    <w:rsid w:val="00EC1FC8"/>
    <w:rsid w:val="00EC4306"/>
    <w:rsid w:val="00EC6DA3"/>
    <w:rsid w:val="00F7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7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C64DD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B33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33B70"/>
  </w:style>
  <w:style w:type="paragraph" w:styleId="Altbilgi">
    <w:name w:val="footer"/>
    <w:basedOn w:val="Normal"/>
    <w:link w:val="AltbilgiChar"/>
    <w:uiPriority w:val="99"/>
    <w:semiHidden/>
    <w:unhideWhenUsed/>
    <w:rsid w:val="00B33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33B70"/>
  </w:style>
  <w:style w:type="paragraph" w:styleId="BalonMetni">
    <w:name w:val="Balloon Text"/>
    <w:basedOn w:val="Normal"/>
    <w:link w:val="BalonMetniChar"/>
    <w:uiPriority w:val="99"/>
    <w:semiHidden/>
    <w:unhideWhenUsed/>
    <w:rsid w:val="00B33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3B7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D13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5</cp:revision>
  <cp:lastPrinted>2024-04-25T11:14:00Z</cp:lastPrinted>
  <dcterms:created xsi:type="dcterms:W3CDTF">2025-04-28T05:44:00Z</dcterms:created>
  <dcterms:modified xsi:type="dcterms:W3CDTF">2025-04-28T12:30:00Z</dcterms:modified>
</cp:coreProperties>
</file>